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Template Dokumen CSMS dan Prakualifikasi</w:t>
      </w:r>
    </w:p>
    <w:p>
      <w:r>
        <w:t>Gunakan dokumen ini untuk menyiapkan paket prakualifikasi kontraktor. Isi profil, lingkup pekerjaan dan daftar bukti penerapan K3L perusahaan, lalu petakan ke kuesioner pemilik pekerjaan. Dokumen Word ini dapat disesuaikan bersama tracker Excel dalam paket yang sama.</w:t>
      </w:r>
    </w:p>
    <w:p>
      <w:r>
        <w:t>Format pertanyaan, periode bukti dan batas pengajuan mengikuti pemilik pekerjaan. Template ini membantu menyusun dokumen; bukti pelaksanaan diisi dari kegiatan perusahaan yang sebenarnya.</w:t>
      </w:r>
    </w:p>
    <w:p>
      <w:pPr/>
      <w:r>
        <w:t>Nama perusahaan  [isi]</w:t>
      </w:r>
    </w:p>
    <w:p>
      <w:pPr/>
      <w:r>
        <w:t>Nama pemilik pekerjaan  [isi]</w:t>
      </w:r>
    </w:p>
    <w:p>
      <w:pPr/>
      <w:r>
        <w:t>Paket atau lingkup pekerjaan  [isi]</w:t>
      </w:r>
    </w:p>
    <w:p>
      <w:pPr/>
      <w:r>
        <w:t>Nomor dan versi kuesioner  [isi]</w:t>
      </w:r>
    </w:p>
    <w:p>
      <w:pPr/>
      <w:r>
        <w:t>Batas pengajuan  [isi]</w:t>
      </w:r>
    </w:p>
    <w:p>
      <w:pPr/>
      <w:r>
        <w:t>Penyusun dan pemeriksa  [isi]</w:t>
      </w:r>
    </w:p>
    <w:p>
      <w:pPr>
        <w:pStyle w:val="Heading2"/>
      </w:pPr>
      <w:r>
        <w:t>Cara menyiapkan paket</w:t>
      </w:r>
    </w:p>
    <w:p>
      <w:r>
        <w:t>Unduh kuesioner terbaru dari pemilik pekerjaan. Tetapkan daftar pertanyaan, bukti yang diminta dan PIC. Isi tracker, periksa dokumen yang belum lengkap atau kedaluwarsa, lalu lakukan pemeriksaan silang sebelum mengirim.</w:t>
      </w:r>
    </w:p>
    <w:p>
      <w:pPr>
        <w:pStyle w:val="Heading2"/>
      </w:pPr>
      <w:r>
        <w:t>Kendali dokumen</w:t>
      </w:r>
    </w:p>
    <w:p>
      <w:r>
        <w:t>Nomor dokumen [isi]. Revisi [isi]. Tanggal [isi]. Disusun [nama dan jabatan]. Diperiksa [nama dan jabatan]. Disetujui [nama dan jabatan].</w:t>
      </w:r>
    </w:p>
    <w:p>
      <w:r>
        <w:br w:type="page"/>
      </w:r>
    </w:p>
    <w:p>
      <w:pPr>
        <w:pStyle w:val="Heading1"/>
      </w:pPr>
      <w:r>
        <w:t>Profil dan tata kelola K3L</w:t>
      </w:r>
    </w:p>
    <w:p>
      <w:r>
        <w:t>Isi narasi berikut sesuai organisasi dan pekerjaan yang diajukan. Lampirkan bukti yang disebutkan dan gunakan kode lampiran yang konsisten.</w:t>
      </w:r>
    </w:p>
    <w:p>
      <w:pPr>
        <w:pStyle w:val="Heading2"/>
      </w:pPr>
      <w:r>
        <w:t>Profil dan lingkup</w:t>
      </w:r>
    </w:p>
    <w:p>
      <w:r>
        <w:t>[Nama perusahaan] menjalankan [jenis usaha] pada [lokasi]. Pekerjaan yang diajukan meliputi [kegiatan, jumlah pekerja, peralatan dan subkontraktor]. Batas lingkup pekerjaan adalah [isi].</w:t>
      </w:r>
    </w:p>
    <w:p>
      <w:pPr>
        <w:pStyle w:val="Heading2"/>
      </w:pPr>
      <w:r>
        <w:t>Kebijakan dan tanggung jawab</w:t>
      </w:r>
    </w:p>
    <w:p>
      <w:r>
        <w:t>Pimpinan menetapkan kebijakan K3L melalui [nomor dokumen dan tanggal]. Penanggung jawab pekerjaan adalah [nama dan jabatan]. Tanggung jawab pengawas, pekerja dan subkontraktor dijelaskan dalam [kode lampiran]. Bukti sosialisasi adalah [kode lampiran].</w:t>
      </w:r>
    </w:p>
    <w:p>
      <w:pPr>
        <w:pStyle w:val="Heading2"/>
      </w:pPr>
      <w:r>
        <w:t>Sumber daya dan kompetensi</w:t>
      </w:r>
    </w:p>
    <w:p>
      <w:r>
        <w:t>Kebutuhan kompetensi ditentukan berdasarkan [tugas dan risiko]. Daftar personel dan bukti kompetensi ada pada [kode lampiran]. Kesenjangan yang masih harus dipenuhi adalah [isi], dengan PIC [isi] dan target [isi].</w:t>
      </w:r>
    </w:p>
    <w:p>
      <w:pPr>
        <w:pStyle w:val="Heading2"/>
      </w:pPr>
      <w:r>
        <w:t>Statistik dan periode bukti</w:t>
      </w:r>
    </w:p>
    <w:p>
      <w:r>
        <w:t>Periode data [isi]. Jumlah pekerja [isi]. Jam kerja [isi dan definisi]. Insiden [isi berdasarkan kategori perusahaan]. Catat sumber data dan cara menghitung setiap indikator. Jangan mengisi nihil jika data belum diverifikasi.</w:t>
      </w:r>
    </w:p>
    <w:p>
      <w:r>
        <w:br w:type="page"/>
      </w:r>
    </w:p>
    <w:p>
      <w:pPr>
        <w:pStyle w:val="Heading1"/>
      </w:pPr>
      <w:r>
        <w:t>Pengendalian dan pelaksanaan pekerjaan</w:t>
      </w:r>
    </w:p>
    <w:p>
      <w:pPr>
        <w:pStyle w:val="Heading2"/>
      </w:pPr>
      <w:r>
        <w:t>Identifikasi bahaya dan perencanaan</w:t>
      </w:r>
    </w:p>
    <w:p>
      <w:r>
        <w:t>Penilaian risiko untuk [aktivitas] disusun oleh [tim] pada [tanggal] dan ditinjau pada [pemicu atau periode]. Bahaya utama meliputi [isi]. Pengendalian dipetakan ke metode kerja, JSA dan izin yang diperlukan pada [kode lampiran].</w:t>
      </w:r>
    </w:p>
    <w:p>
      <w:pPr>
        <w:pStyle w:val="Heading2"/>
      </w:pPr>
      <w:r>
        <w:t>Pengendalian operasi</w:t>
      </w:r>
    </w:p>
    <w:p>
      <w:r>
        <w:t>Jelaskan mekanisme pemeriksaan peralatan, pengamanan energi, penanganan bahan, pekerjaan khusus dan pengelolaan subkontraktor sesuai lingkup. Sebutkan siapa memeriksa, bukti apa yang disimpan dan bagaimana temuan ditutup.</w:t>
      </w:r>
    </w:p>
    <w:p>
      <w:pPr>
        <w:pStyle w:val="Heading2"/>
      </w:pPr>
      <w:r>
        <w:t>Komunikasi dan pelatihan</w:t>
      </w:r>
    </w:p>
    <w:p>
      <w:r>
        <w:t>Program pengarahan, safety talk dan pelatihan tercatat dalam [kode lampiran]. Evaluasi pemahaman dilakukan melalui [metode]. Masukan pekerja dicatat dan ditindaklanjuti oleh [PIC].</w:t>
      </w:r>
    </w:p>
    <w:p>
      <w:pPr>
        <w:pStyle w:val="Heading2"/>
      </w:pPr>
      <w:r>
        <w:t>Kesehatan kerja dan lingkungan</w:t>
      </w:r>
    </w:p>
    <w:p>
      <w:r>
        <w:t>Jelaskan pengendalian paparan yang relevan, pengelolaan kebersihan, limbah dan bahan kimia. Lampirkan bukti pemeriksaan, pemantauan atau layanan yang diminta pemilik pekerjaan sesuai lingkup.</w:t>
      </w:r>
    </w:p>
    <w:p>
      <w:pPr>
        <w:pStyle w:val="Heading2"/>
      </w:pPr>
      <w:r>
        <w:t>Tanggap darurat</w:t>
      </w:r>
    </w:p>
    <w:p>
      <w:r>
        <w:t>Skenario utama [isi]. Koordinator [isi]. Kontak dan titik kumpul [isi]. Tim kompeten dan peralatan tersedia pada [kode lampiran]. Simulasi terakhir [tanggal] dan perbaikan [isi].</w:t>
      </w:r>
    </w:p>
    <w:p>
      <w:r>
        <w:br w:type="page"/>
      </w:r>
    </w:p>
    <w:p>
      <w:pPr>
        <w:pStyle w:val="Heading1"/>
      </w:pPr>
      <w:r>
        <w:t>Indeks bukti dan pemetaan kuesioner</w:t>
      </w:r>
    </w:p>
    <w:p>
      <w:r>
        <w:t>Gunakan tracker Excel untuk memantau status. Tabel berikut adalah format indeks untuk paket final. Satu pertanyaan dapat membutuhkan lebih dari satu bukti. Tuliskan nomor halaman atau lokasi berkas agar pemeriksa dapat menemukannya.</w:t>
      </w:r>
    </w:p>
    <w:tbl>
      <w:tblPr>
        <w:tblW w:type="auto" w:w="0"/>
        <w:jc w:val="center"/>
        <w:tblLayout w:type="fixed"/>
        <w:tblLook w:firstColumn="1" w:firstRow="1" w:lastColumn="0" w:lastRow="0" w:noHBand="0" w:noVBand="1" w:val="04A0"/>
      </w:tblPr>
      <w:tblGrid>
        <w:gridCol w:w="2041"/>
        <w:gridCol w:w="2041"/>
        <w:gridCol w:w="2041"/>
        <w:gridCol w:w="2041"/>
        <w:gridCol w:w="2041"/>
      </w:tblGrid>
      <w:tr>
        <w:trPr>
          <w:tblHeade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Pertanyaan</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Jawaban ringkas</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Kode bukti dan halaman</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PIC</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Status</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A01 contoh</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Kebijakan berlaku disahkan dan disosialisasikan</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L01 kebijakan; L02 daftar hadir</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Admin K3</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Contoh</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20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bl>
    <w:p>
      <w:pPr>
        <w:spacing w:after="0"/>
      </w:pPr>
    </w:p>
    <w:p>
      <w:pPr>
        <w:pStyle w:val="Heading2"/>
      </w:pPr>
      <w:r>
        <w:t>Contoh penamaan</w:t>
      </w:r>
    </w:p>
    <w:p>
      <w:r>
        <w:t>L01_Kebijakan_K3L_Rev01.pdf; L02_Sosialisasi_Kebijakan.pdf; L03_Struktur_Organisasi.pdf. Gunakan susunan yang diminta pemilik pekerjaan bila sudah ditetapkan.</w:t>
      </w:r>
    </w:p>
    <w:p>
      <w:pPr>
        <w:pStyle w:val="Heading2"/>
      </w:pPr>
      <w:r>
        <w:t>Pemeriksaan konsistensi</w:t>
      </w:r>
    </w:p>
    <w:p>
      <w:r>
        <w:t>Nama perusahaan, periode, nomor revisi dan lingkup harus sama pada jawaban serta bukti. Pisahkan dokumen yang belum disahkan dari paket yang akan dikirim.</w:t>
      </w:r>
    </w:p>
    <w:p>
      <w:r>
        <w:br w:type="page"/>
      </w:r>
    </w:p>
    <w:p>
      <w:pPr>
        <w:pStyle w:val="Heading1"/>
      </w:pPr>
      <w:r>
        <w:t>Pemeriksaan sebelum pengajuan</w:t>
      </w:r>
    </w:p>
    <w:p>
      <w:r>
        <w:t>Pemeriksa yang ditunjuk meninjau paket dan mencatat kekurangan. Tutup kekurangan yang wajib dipenuhi sebelum pengajuan.</w:t>
      </w:r>
    </w:p>
    <w:tbl>
      <w:tblPr>
        <w:tblW w:type="auto" w:w="0"/>
        <w:jc w:val="center"/>
        <w:tblLayout w:type="fixed"/>
        <w:tblLook w:firstColumn="1" w:firstRow="1" w:lastColumn="0" w:lastRow="0" w:noHBand="0" w:noVBand="1" w:val="04A0"/>
      </w:tblPr>
      <w:tblGrid>
        <w:gridCol w:w="3402"/>
        <w:gridCol w:w="3402"/>
        <w:gridCol w:w="3402"/>
      </w:tblGrid>
      <w:tr>
        <w:trPr>
          <w:tblHeader/>
          <w:cantSplit/>
        </w:trPr>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Pemeriksaan</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Hasil</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83153"/>
          </w:tcPr>
          <w:p>
            <w:pPr>
              <w:spacing w:after="60" w:line="252" w:lineRule="auto"/>
            </w:pPr>
            <w:r>
              <w:rPr>
                <w:b/>
                <w:color w:val="FFFFFF"/>
                <w:sz w:val="20"/>
              </w:rPr>
              <w:t>Catatan atau PIC</w:t>
            </w:r>
          </w:p>
        </w:tc>
      </w:tr>
      <w:tr>
        <w:trPr>
          <w:cantSplit/>
        </w:trPr>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Versi kuesioner dan lingkup sudah benar</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Setiap pertanyaan terjawab sesuai fakta</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Bukti sesuai periode, terbaca dan dapat ditelusuri</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Dokumen wajib dan pengesahan lengkap</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r>
        <w:trPr>
          <w:cantSplit/>
        </w:trPr>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Lampiran sama dengan indeks dan tracker</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52" w:lineRule="auto"/>
            </w:pPr>
            <w:r>
              <w:rPr>
                <w:sz w:val="20"/>
              </w:rPr>
              <w:t>[isi]</w:t>
            </w:r>
          </w:p>
        </w:tc>
      </w:tr>
      <w:tr>
        <w:trPr>
          <w:cantSplit/>
        </w:trPr>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Format, ukuran dan kanal pengiriman sesuai</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c>
          <w:tcPr>
            <w:tcW w:type="dxa" w:w="340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2F5F8"/>
          </w:tcPr>
          <w:p>
            <w:pPr>
              <w:spacing w:after="60" w:line="252" w:lineRule="auto"/>
            </w:pPr>
            <w:r>
              <w:rPr>
                <w:sz w:val="20"/>
              </w:rPr>
              <w:t>[isi]</w:t>
            </w:r>
          </w:p>
        </w:tc>
      </w:tr>
    </w:tbl>
    <w:p>
      <w:pPr>
        <w:spacing w:after="0"/>
      </w:pPr>
    </w:p>
    <w:p>
      <w:pPr>
        <w:pStyle w:val="Heading2"/>
      </w:pPr>
      <w:r>
        <w:t>Catatan kekurangan</w:t>
      </w:r>
    </w:p>
    <w:p>
      <w:r>
        <w:t>Nomor pertanyaan [isi]. Kekurangan [isi]. PIC [isi]. Target [isi]. Verifikasi penutupan [isi].</w:t>
      </w:r>
    </w:p>
    <w:p>
      <w:pPr>
        <w:pStyle w:val="Heading2"/>
      </w:pPr>
      <w:r>
        <w:t>Pengesahan paket</w:t>
      </w:r>
    </w:p>
    <w:p>
      <w:r>
        <w:t>Disiapkan oleh [nama, jabatan, tanggal]. Diperiksa oleh [nama, jabatan, tanggal]. Disetujui oleh [nama, jabatan, tanggal]. Bukti pengiriman atau nomor penerimaan [isi].</w:t>
      </w:r>
    </w:p>
    <w:p>
      <w:pPr>
        <w:pStyle w:val="Heading2"/>
      </w:pPr>
      <w:r>
        <w:t>Tindak lanjut</w:t>
      </w:r>
    </w:p>
    <w:p>
      <w:r>
        <w:t>Catat permintaan klarifikasi, batas waktu, jawaban dan lampiran tambahan. Simpan salinan paket yang benar-benar dikirim agar perubahan dapat ditelusuri.</w:t>
      </w:r>
    </w:p>
    <w:sectPr w:rsidR="00FC693F" w:rsidRPr="0006063C" w:rsidSect="00034616">
      <w:footerReference w:type="default" r:id="rId9"/>
      <w:pgSz w:w="11906" w:h="16838"/>
      <w:pgMar w:top="794"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Wahana Totalita Konsultan  |  27 Oktober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9"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Template dokumen K3 yang dapat disesuaikan</dc:subject>
  <dc:creator>Wahana Totalita Konsultan</dc:creator>
  <cp:keywords/>
  <dc:description>generated by python-docx</dc:description>
  <cp:lastModifiedBy/>
  <cp:revision>1</cp:revision>
  <dcterms:created xsi:type="dcterms:W3CDTF">2013-12-23T23:15:00Z</dcterms:created>
  <dcterms:modified xsi:type="dcterms:W3CDTF">2013-12-23T23:15:00Z</dcterms:modified>
  <cp:category/>
</cp:coreProperties>
</file>